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A3" w:rsidRPr="003B4605" w:rsidRDefault="00495833" w:rsidP="00495833">
      <w:pPr>
        <w:jc w:val="center"/>
        <w:rPr>
          <w:b/>
        </w:rPr>
      </w:pPr>
      <w:bookmarkStart w:id="0" w:name="_GoBack"/>
      <w:bookmarkEnd w:id="0"/>
      <w:r w:rsidRPr="003B4605">
        <w:rPr>
          <w:b/>
        </w:rPr>
        <w:t>Versailles Community Betterment</w:t>
      </w:r>
    </w:p>
    <w:p w:rsidR="00495833" w:rsidRPr="003B4605" w:rsidRDefault="00495833" w:rsidP="00495833">
      <w:pPr>
        <w:jc w:val="center"/>
        <w:rPr>
          <w:b/>
        </w:rPr>
      </w:pPr>
      <w:r w:rsidRPr="003B4605">
        <w:rPr>
          <w:b/>
        </w:rPr>
        <w:t>Downtown Beautification Sub-committee</w:t>
      </w:r>
    </w:p>
    <w:p w:rsidR="00495833" w:rsidRPr="003B4605" w:rsidRDefault="00863569" w:rsidP="00495833">
      <w:pPr>
        <w:jc w:val="center"/>
        <w:rPr>
          <w:b/>
        </w:rPr>
      </w:pPr>
      <w:r w:rsidRPr="003B4605">
        <w:rPr>
          <w:b/>
        </w:rPr>
        <w:t>Minutes from</w:t>
      </w:r>
      <w:r w:rsidR="00342794">
        <w:rPr>
          <w:b/>
        </w:rPr>
        <w:t xml:space="preserve"> </w:t>
      </w:r>
      <w:r w:rsidR="00247064">
        <w:rPr>
          <w:b/>
        </w:rPr>
        <w:t>February 12</w:t>
      </w:r>
      <w:r w:rsidR="00342794">
        <w:rPr>
          <w:b/>
        </w:rPr>
        <w:t>, 2018</w:t>
      </w:r>
      <w:r w:rsidRPr="003B4605">
        <w:rPr>
          <w:b/>
        </w:rPr>
        <w:t xml:space="preserve"> Meeting</w:t>
      </w:r>
    </w:p>
    <w:p w:rsidR="00495833" w:rsidRPr="003B4605" w:rsidRDefault="00495833" w:rsidP="00BD15A3"/>
    <w:p w:rsidR="00342794" w:rsidRDefault="00342794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Jacquie Brewer called the meeting to order and </w:t>
      </w:r>
      <w:r w:rsidR="00247064">
        <w:rPr>
          <w:rFonts w:eastAsia="Times New Roman" w:cs="Arial"/>
          <w:color w:val="000000"/>
        </w:rPr>
        <w:t>Megan Randall</w:t>
      </w:r>
      <w:r>
        <w:rPr>
          <w:rFonts w:eastAsia="Times New Roman" w:cs="Arial"/>
          <w:color w:val="000000"/>
        </w:rPr>
        <w:t xml:space="preserve"> read the minutes from the </w:t>
      </w:r>
      <w:r w:rsidR="00247064">
        <w:rPr>
          <w:rFonts w:eastAsia="Times New Roman" w:cs="Arial"/>
          <w:color w:val="000000"/>
        </w:rPr>
        <w:t>January 8, 2018</w:t>
      </w:r>
      <w:r>
        <w:rPr>
          <w:rFonts w:eastAsia="Times New Roman" w:cs="Arial"/>
          <w:color w:val="000000"/>
        </w:rPr>
        <w:t xml:space="preserve"> meeting which were approved.</w:t>
      </w:r>
    </w:p>
    <w:p w:rsidR="00FE6A8D" w:rsidRDefault="00247064" w:rsidP="00FE6A8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New committee members were discussed.  Jacquie Brewer had contacted Dodge Andersen and he was interested in being on the committee starting in May.</w:t>
      </w:r>
    </w:p>
    <w:p w:rsidR="00342794" w:rsidRDefault="00247064" w:rsidP="00342794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Sharon Dear gave a report from </w:t>
      </w:r>
      <w:r w:rsidR="00342794">
        <w:rPr>
          <w:rFonts w:eastAsia="Times New Roman" w:cs="Arial"/>
          <w:color w:val="000000"/>
        </w:rPr>
        <w:t>The Bank of Versailles mural subcommittee</w:t>
      </w:r>
      <w:r>
        <w:rPr>
          <w:rFonts w:eastAsia="Times New Roman" w:cs="Arial"/>
          <w:color w:val="000000"/>
        </w:rPr>
        <w:t>.  Several individuals had been contacted and given the criteria for the mural.  Interest seems high and individuals seem excited to prepare bids and sketches, which must be returned by April 1</w:t>
      </w:r>
      <w:r w:rsidRPr="00247064">
        <w:rPr>
          <w:rFonts w:eastAsia="Times New Roman" w:cs="Arial"/>
          <w:color w:val="000000"/>
          <w:vertAlign w:val="superscript"/>
        </w:rPr>
        <w:t>st</w:t>
      </w:r>
      <w:r>
        <w:rPr>
          <w:rFonts w:eastAsia="Times New Roman" w:cs="Arial"/>
          <w:color w:val="000000"/>
        </w:rPr>
        <w:t xml:space="preserve"> for the subcommittee to review and give to the Bank for final selection and approval.  </w:t>
      </w:r>
      <w:r w:rsidR="00342794">
        <w:rPr>
          <w:rFonts w:eastAsia="Times New Roman" w:cs="Arial"/>
          <w:color w:val="000000"/>
        </w:rPr>
        <w:t xml:space="preserve"> </w:t>
      </w:r>
    </w:p>
    <w:p w:rsidR="006719FE" w:rsidRDefault="00247064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 plan to recognize local businesses that had made improvements to their buildings and/or grounds was discussed.  Kat Boyd volunteered to write thank you notes.  This will be discussed as perpetual old business at each meeting so members can suggest businesses that deserve recognition.</w:t>
      </w:r>
    </w:p>
    <w:p w:rsidR="00342794" w:rsidRDefault="00247064" w:rsidP="00342794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</w:t>
      </w:r>
      <w:r w:rsidR="00342794">
        <w:rPr>
          <w:rFonts w:eastAsia="Times New Roman" w:cs="Arial"/>
          <w:color w:val="000000"/>
        </w:rPr>
        <w:t xml:space="preserve"> Fish Fry fundraiser on March 3 </w:t>
      </w:r>
      <w:r>
        <w:rPr>
          <w:rFonts w:eastAsia="Times New Roman" w:cs="Arial"/>
          <w:color w:val="000000"/>
        </w:rPr>
        <w:t>was discussed.  Flyers were distributed and tickets were pre-sold so an adequate amount of food could be prepared</w:t>
      </w:r>
      <w:r w:rsidR="00342794">
        <w:rPr>
          <w:rFonts w:eastAsia="Times New Roman" w:cs="Arial"/>
          <w:color w:val="000000"/>
        </w:rPr>
        <w:t xml:space="preserve">. </w:t>
      </w:r>
    </w:p>
    <w:p w:rsidR="00FE6A8D" w:rsidRDefault="00247064" w:rsidP="00FE6A8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2018 Strategic Plan was discussed per feedback from members.  Jacquie Brewer broke down member suggestions per calendar quarter and each item was discussed in detail.  </w:t>
      </w:r>
    </w:p>
    <w:p w:rsidR="00627B73" w:rsidRDefault="00627B73" w:rsidP="00627B73">
      <w:pPr>
        <w:textAlignment w:val="baseline"/>
        <w:rPr>
          <w:rFonts w:eastAsia="Times New Roman" w:cs="Arial"/>
          <w:color w:val="000000"/>
        </w:rPr>
      </w:pPr>
    </w:p>
    <w:p w:rsidR="00456CDE" w:rsidRPr="003B4605" w:rsidRDefault="00456CDE" w:rsidP="009F503D"/>
    <w:p w:rsidR="00BC4F24" w:rsidRPr="003B4605" w:rsidRDefault="00AC1070" w:rsidP="00BD15A3">
      <w:pPr>
        <w:rPr>
          <w:b/>
        </w:rPr>
      </w:pPr>
      <w:r w:rsidRPr="003B4605">
        <w:rPr>
          <w:b/>
        </w:rPr>
        <w:t>Next meeting:</w:t>
      </w:r>
    </w:p>
    <w:p w:rsidR="00DA6B1A" w:rsidRDefault="00DA6B1A" w:rsidP="00BD15A3">
      <w:r>
        <w:t>Second Monday of the Month:</w:t>
      </w:r>
    </w:p>
    <w:p w:rsidR="00AC1070" w:rsidRPr="003B4605" w:rsidRDefault="00247064" w:rsidP="00BD15A3">
      <w:r>
        <w:t>March</w:t>
      </w:r>
      <w:r w:rsidR="00FE6A8D">
        <w:t xml:space="preserve"> 12, </w:t>
      </w:r>
      <w:r w:rsidR="00DA6B1A">
        <w:t xml:space="preserve">2018 </w:t>
      </w:r>
      <w:r w:rsidR="00AC1070" w:rsidRPr="003B4605">
        <w:t xml:space="preserve">@ 6:00 p.m. at </w:t>
      </w:r>
      <w:r w:rsidR="00FE6A8D">
        <w:t>Square Deals</w:t>
      </w:r>
    </w:p>
    <w:p w:rsidR="00AC1070" w:rsidRPr="003B4605" w:rsidRDefault="00AC1070" w:rsidP="00BD15A3"/>
    <w:sectPr w:rsidR="00AC1070" w:rsidRPr="003B4605" w:rsidSect="000A50EA">
      <w:pgSz w:w="12240" w:h="15840"/>
      <w:pgMar w:top="15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2C6"/>
    <w:multiLevelType w:val="multilevel"/>
    <w:tmpl w:val="E9F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B94"/>
    <w:multiLevelType w:val="hybridMultilevel"/>
    <w:tmpl w:val="F0A0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6FC6"/>
    <w:multiLevelType w:val="multilevel"/>
    <w:tmpl w:val="E9F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33EA3"/>
    <w:multiLevelType w:val="hybridMultilevel"/>
    <w:tmpl w:val="2F10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F7FBF"/>
    <w:multiLevelType w:val="multilevel"/>
    <w:tmpl w:val="E9F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00319"/>
    <w:multiLevelType w:val="multilevel"/>
    <w:tmpl w:val="187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04480"/>
    <w:multiLevelType w:val="hybridMultilevel"/>
    <w:tmpl w:val="BE8A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B1D2D"/>
    <w:multiLevelType w:val="multilevel"/>
    <w:tmpl w:val="E232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62833"/>
    <w:multiLevelType w:val="multilevel"/>
    <w:tmpl w:val="E232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A3"/>
    <w:rsid w:val="00022196"/>
    <w:rsid w:val="0007263A"/>
    <w:rsid w:val="000A50EA"/>
    <w:rsid w:val="000B33FB"/>
    <w:rsid w:val="000E3844"/>
    <w:rsid w:val="000E706F"/>
    <w:rsid w:val="0011112F"/>
    <w:rsid w:val="0012538B"/>
    <w:rsid w:val="00131F12"/>
    <w:rsid w:val="00132EAD"/>
    <w:rsid w:val="00140C6A"/>
    <w:rsid w:val="00162746"/>
    <w:rsid w:val="0019672B"/>
    <w:rsid w:val="00196E7B"/>
    <w:rsid w:val="001F120C"/>
    <w:rsid w:val="002300FA"/>
    <w:rsid w:val="00247064"/>
    <w:rsid w:val="0026300A"/>
    <w:rsid w:val="00284824"/>
    <w:rsid w:val="00292C1F"/>
    <w:rsid w:val="002F5F4C"/>
    <w:rsid w:val="0032740F"/>
    <w:rsid w:val="00341781"/>
    <w:rsid w:val="00342794"/>
    <w:rsid w:val="00350AE7"/>
    <w:rsid w:val="003639C6"/>
    <w:rsid w:val="00390CA3"/>
    <w:rsid w:val="00394C13"/>
    <w:rsid w:val="003B4605"/>
    <w:rsid w:val="003F5E56"/>
    <w:rsid w:val="00454A84"/>
    <w:rsid w:val="00456CDE"/>
    <w:rsid w:val="00495833"/>
    <w:rsid w:val="004C56BF"/>
    <w:rsid w:val="004C7CB3"/>
    <w:rsid w:val="004F2EF3"/>
    <w:rsid w:val="00530136"/>
    <w:rsid w:val="00572E7F"/>
    <w:rsid w:val="005A61D8"/>
    <w:rsid w:val="005F7C73"/>
    <w:rsid w:val="00605629"/>
    <w:rsid w:val="00627B73"/>
    <w:rsid w:val="00660FB9"/>
    <w:rsid w:val="006719FE"/>
    <w:rsid w:val="00676105"/>
    <w:rsid w:val="00691A1F"/>
    <w:rsid w:val="007063B1"/>
    <w:rsid w:val="00737151"/>
    <w:rsid w:val="00750B1B"/>
    <w:rsid w:val="00781CA2"/>
    <w:rsid w:val="00792E9A"/>
    <w:rsid w:val="007B3F61"/>
    <w:rsid w:val="007E234F"/>
    <w:rsid w:val="008241BF"/>
    <w:rsid w:val="008455CA"/>
    <w:rsid w:val="00863569"/>
    <w:rsid w:val="008B2C04"/>
    <w:rsid w:val="00933BEC"/>
    <w:rsid w:val="009E6FBC"/>
    <w:rsid w:val="009F359F"/>
    <w:rsid w:val="009F503D"/>
    <w:rsid w:val="009F783C"/>
    <w:rsid w:val="00A719FB"/>
    <w:rsid w:val="00AA5346"/>
    <w:rsid w:val="00AC1070"/>
    <w:rsid w:val="00AD056D"/>
    <w:rsid w:val="00B840CC"/>
    <w:rsid w:val="00BA05D8"/>
    <w:rsid w:val="00BB2333"/>
    <w:rsid w:val="00BC4F24"/>
    <w:rsid w:val="00BD15A3"/>
    <w:rsid w:val="00C45290"/>
    <w:rsid w:val="00C51249"/>
    <w:rsid w:val="00C855A2"/>
    <w:rsid w:val="00CE5F6F"/>
    <w:rsid w:val="00CF1CD6"/>
    <w:rsid w:val="00D017E4"/>
    <w:rsid w:val="00D20D67"/>
    <w:rsid w:val="00D37BEC"/>
    <w:rsid w:val="00D92D5E"/>
    <w:rsid w:val="00DA6B1A"/>
    <w:rsid w:val="00DF6B73"/>
    <w:rsid w:val="00E627B8"/>
    <w:rsid w:val="00E8423F"/>
    <w:rsid w:val="00E850FA"/>
    <w:rsid w:val="00E870F9"/>
    <w:rsid w:val="00EB2547"/>
    <w:rsid w:val="00ED4175"/>
    <w:rsid w:val="00EE0082"/>
    <w:rsid w:val="00F03AC7"/>
    <w:rsid w:val="00F123DD"/>
    <w:rsid w:val="00F1581D"/>
    <w:rsid w:val="00F357C9"/>
    <w:rsid w:val="00F5006A"/>
    <w:rsid w:val="00F6301E"/>
    <w:rsid w:val="00FB6B0D"/>
    <w:rsid w:val="00FC2222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A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D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5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A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D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5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L. Conrad</dc:creator>
  <cp:lastModifiedBy>Kathleen Boyd</cp:lastModifiedBy>
  <cp:revision>2</cp:revision>
  <cp:lastPrinted>2017-12-12T11:25:00Z</cp:lastPrinted>
  <dcterms:created xsi:type="dcterms:W3CDTF">2018-02-26T22:12:00Z</dcterms:created>
  <dcterms:modified xsi:type="dcterms:W3CDTF">2018-02-26T22:12:00Z</dcterms:modified>
</cp:coreProperties>
</file>